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BC6" w:rsidRDefault="00F50D01" w:rsidP="00211BC6">
      <w:pPr>
        <w:jc w:val="right"/>
      </w:pPr>
      <w:r w:rsidRPr="00AA1A00">
        <w:rPr>
          <w:rFonts w:ascii="Times New Roman" w:hAnsi="Times New Roman" w:cs="Times New Roman"/>
          <w:b/>
          <w:color w:val="FF0000"/>
        </w:rPr>
        <w:t xml:space="preserve"> 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646DCB" w:rsidRPr="00646DCB">
        <w:rPr>
          <w:rFonts w:ascii="Times New Roman" w:hAnsi="Times New Roman" w:cs="Times New Roman"/>
          <w:sz w:val="32"/>
          <w:szCs w:val="32"/>
        </w:rPr>
        <w:t>Костюм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646DCB" w:rsidRPr="00646DCB">
        <w:rPr>
          <w:rFonts w:ascii="Times New Roman" w:hAnsi="Times New Roman" w:cs="Times New Roman"/>
          <w:sz w:val="32"/>
          <w:szCs w:val="32"/>
        </w:rPr>
        <w:t>141211.290.000002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646DCB">
        <w:rPr>
          <w:rFonts w:ascii="Times New Roman" w:hAnsi="Times New Roman" w:cs="Times New Roman"/>
          <w:sz w:val="32"/>
          <w:szCs w:val="32"/>
        </w:rPr>
        <w:t>АО «</w:t>
      </w:r>
      <w:proofErr w:type="spellStart"/>
      <w:r w:rsidR="00646DCB">
        <w:rPr>
          <w:rFonts w:ascii="Times New Roman" w:hAnsi="Times New Roman" w:cs="Times New Roman"/>
          <w:sz w:val="32"/>
          <w:szCs w:val="32"/>
        </w:rPr>
        <w:t>Шардаринская</w:t>
      </w:r>
      <w:proofErr w:type="spellEnd"/>
      <w:r w:rsidR="00646DCB">
        <w:rPr>
          <w:rFonts w:ascii="Times New Roman" w:hAnsi="Times New Roman" w:cs="Times New Roman"/>
          <w:sz w:val="32"/>
          <w:szCs w:val="32"/>
        </w:rPr>
        <w:t xml:space="preserve"> ГЭС»</w:t>
      </w:r>
    </w:p>
    <w:p w:rsidR="00646DCB" w:rsidRDefault="00211BC6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 w:rsidR="005445D1"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 w:rsidR="005445D1">
        <w:rPr>
          <w:rFonts w:ascii="Times New Roman" w:hAnsi="Times New Roman" w:cs="Times New Roman"/>
          <w:b/>
          <w:sz w:val="32"/>
          <w:szCs w:val="32"/>
        </w:rPr>
        <w:t>:</w:t>
      </w:r>
      <w:r w:rsidR="00646DCB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</w:t>
      </w:r>
    </w:p>
    <w:p w:rsidR="00FA6CDE" w:rsidRPr="00FA6CDE" w:rsidRDefault="00FA6CDE" w:rsidP="00FA6C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ru-RU"/>
        </w:rPr>
        <w:t xml:space="preserve">     </w:t>
      </w:r>
      <w:r w:rsidRPr="00AB2EE9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ru-RU"/>
        </w:rPr>
        <w:t>Куртка + брюки</w:t>
      </w:r>
      <w:r w:rsidRPr="00FA6CDE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 удобной конструкции с минимальным количеством швов </w:t>
      </w:r>
      <w:proofErr w:type="gramStart"/>
      <w:r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>выполнен</w:t>
      </w:r>
      <w:proofErr w:type="gramEnd"/>
      <w:r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 xml:space="preserve"> из прочной, износостойкой, </w:t>
      </w:r>
      <w:proofErr w:type="spellStart"/>
      <w:r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>экологичной</w:t>
      </w:r>
      <w:proofErr w:type="spellEnd"/>
      <w:r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 xml:space="preserve"> полиэфирной ткани с ПВХ-покрытием. Швы </w:t>
      </w:r>
      <w:proofErr w:type="spellStart"/>
      <w:r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>загерметизированы</w:t>
      </w:r>
      <w:proofErr w:type="spellEnd"/>
      <w:r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 xml:space="preserve"> специальной лентой. Модель костюма может быть с капюшоном, пристегивающимся на пуговицы, костюм также может комплектоваться шляпой с полями. </w:t>
      </w:r>
      <w:proofErr w:type="gramStart"/>
      <w:r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>Предназначен</w:t>
      </w:r>
      <w:proofErr w:type="gramEnd"/>
      <w:r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 xml:space="preserve"> для защиты от воды. </w:t>
      </w:r>
      <w:bookmarkStart w:id="0" w:name="_GoBack"/>
      <w:bookmarkEnd w:id="0"/>
    </w:p>
    <w:p w:rsidR="00FA6CDE" w:rsidRPr="00FA6CDE" w:rsidRDefault="00AB2EE9" w:rsidP="00FA6CDE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</w:pPr>
      <w:r w:rsidRPr="00AB2EE9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 xml:space="preserve">    </w:t>
      </w:r>
      <w:r w:rsidR="00FA6CDE" w:rsidRPr="00FA6CDE">
        <w:rPr>
          <w:rFonts w:ascii="Times New Roman" w:eastAsia="Times New Roman" w:hAnsi="Times New Roman" w:cs="Times New Roman"/>
          <w:b/>
          <w:color w:val="101010"/>
          <w:sz w:val="32"/>
          <w:szCs w:val="32"/>
          <w:lang w:eastAsia="ru-RU"/>
        </w:rPr>
        <w:t>Куртка</w:t>
      </w:r>
      <w:r w:rsidR="00FA6CDE"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 xml:space="preserve"> с застежкой – хлястиками на рамки и цельнокроеным водозащитным клапаном, застегивающимся на пуговицы. Кокетка полочек и спинки – цельнокроеная с рукавами, без боковых и плечевых швов. Рукава стянуты резинкой по низу. Воротник-стойка. На воротнике </w:t>
      </w:r>
      <w:proofErr w:type="spellStart"/>
      <w:r w:rsidR="00FA6CDE"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>подклад</w:t>
      </w:r>
      <w:proofErr w:type="spellEnd"/>
      <w:r w:rsidR="00FA6CDE"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 xml:space="preserve"> из фланели.</w:t>
      </w:r>
    </w:p>
    <w:p w:rsidR="00FA6CDE" w:rsidRPr="00FA6CDE" w:rsidRDefault="00AB2EE9" w:rsidP="00FA6CDE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</w:pPr>
      <w:r w:rsidRPr="00AB2EE9">
        <w:rPr>
          <w:rFonts w:ascii="Times New Roman" w:eastAsia="Times New Roman" w:hAnsi="Times New Roman" w:cs="Times New Roman"/>
          <w:b/>
          <w:color w:val="101010"/>
          <w:sz w:val="32"/>
          <w:szCs w:val="32"/>
          <w:lang w:eastAsia="ru-RU"/>
        </w:rPr>
        <w:t xml:space="preserve">   </w:t>
      </w:r>
      <w:r w:rsidR="00FA6CDE" w:rsidRPr="00FA6CDE">
        <w:rPr>
          <w:rFonts w:ascii="Times New Roman" w:eastAsia="Times New Roman" w:hAnsi="Times New Roman" w:cs="Times New Roman"/>
          <w:b/>
          <w:color w:val="101010"/>
          <w:sz w:val="32"/>
          <w:szCs w:val="32"/>
          <w:lang w:eastAsia="ru-RU"/>
        </w:rPr>
        <w:t>Брюки</w:t>
      </w:r>
      <w:r w:rsidR="00FA6CDE"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 xml:space="preserve"> без боковых швов, с усилительными накладками на передних половинках в области колен, со шлевками для ремня (ремень в комплекте). С левой стороны имеется </w:t>
      </w:r>
      <w:proofErr w:type="gramStart"/>
      <w:r w:rsidR="00FA6CDE"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>расширительная</w:t>
      </w:r>
      <w:proofErr w:type="gramEnd"/>
      <w:r w:rsidR="00FA6CDE"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 xml:space="preserve"> </w:t>
      </w:r>
      <w:proofErr w:type="spellStart"/>
      <w:r w:rsidR="00FA6CDE"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>пуфта</w:t>
      </w:r>
      <w:proofErr w:type="spellEnd"/>
      <w:r w:rsidR="00FA6CDE"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>.</w:t>
      </w:r>
    </w:p>
    <w:p w:rsidR="00FA6CDE" w:rsidRPr="00FA6CDE" w:rsidRDefault="00FA6CDE" w:rsidP="00AB2E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</w:pPr>
      <w:r w:rsidRPr="00AB2EE9">
        <w:rPr>
          <w:rFonts w:ascii="Times New Roman" w:eastAsia="Times New Roman" w:hAnsi="Times New Roman" w:cs="Times New Roman"/>
          <w:b/>
          <w:bCs/>
          <w:color w:val="101010"/>
          <w:sz w:val="32"/>
          <w:szCs w:val="32"/>
          <w:lang w:eastAsia="ru-RU"/>
        </w:rPr>
        <w:t>Ткань:</w:t>
      </w:r>
      <w:r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> 100% полиэфир с ПВХ-покрытием, водоупорност</w:t>
      </w:r>
      <w:r w:rsidR="00AB2EE9" w:rsidRPr="00AB2EE9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>ь 10 000 мм вод</w:t>
      </w:r>
      <w:proofErr w:type="gramStart"/>
      <w:r w:rsidR="00AB2EE9" w:rsidRPr="00AB2EE9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>.</w:t>
      </w:r>
      <w:proofErr w:type="gramEnd"/>
      <w:r w:rsidR="00AB2EE9" w:rsidRPr="00AB2EE9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 xml:space="preserve"> </w:t>
      </w:r>
      <w:proofErr w:type="gramStart"/>
      <w:r w:rsidR="00AB2EE9" w:rsidRPr="00AB2EE9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>с</w:t>
      </w:r>
      <w:proofErr w:type="gramEnd"/>
      <w:r w:rsidR="00AB2EE9" w:rsidRPr="00AB2EE9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 xml:space="preserve">т., плотность </w:t>
      </w:r>
      <w:r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>5</w:t>
      </w:r>
      <w:r w:rsidR="00AB2EE9" w:rsidRPr="00AB2EE9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>00</w:t>
      </w:r>
      <w:r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>г</w:t>
      </w:r>
      <w:r w:rsidR="00AB2EE9" w:rsidRPr="00AB2EE9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 xml:space="preserve"> </w:t>
      </w:r>
      <w:r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>/</w:t>
      </w:r>
      <w:proofErr w:type="spellStart"/>
      <w:r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>кв.м</w:t>
      </w:r>
      <w:proofErr w:type="spellEnd"/>
      <w:r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>.</w:t>
      </w:r>
      <w:r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br/>
      </w:r>
      <w:r w:rsidRPr="00AB2EE9">
        <w:rPr>
          <w:rFonts w:ascii="Times New Roman" w:eastAsia="Times New Roman" w:hAnsi="Times New Roman" w:cs="Times New Roman"/>
          <w:b/>
          <w:bCs/>
          <w:color w:val="101010"/>
          <w:sz w:val="32"/>
          <w:szCs w:val="32"/>
          <w:lang w:eastAsia="ru-RU"/>
        </w:rPr>
        <w:t>Сигнальные элементы:</w:t>
      </w:r>
      <w:r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> полосы из </w:t>
      </w:r>
      <w:proofErr w:type="spellStart"/>
      <w:r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>световозвращающего</w:t>
      </w:r>
      <w:proofErr w:type="spellEnd"/>
      <w:r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 xml:space="preserve"> материала шириной 2,5 см.</w:t>
      </w:r>
      <w:r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br/>
      </w:r>
      <w:r w:rsidRPr="00AB2EE9">
        <w:rPr>
          <w:rFonts w:ascii="Times New Roman" w:eastAsia="Times New Roman" w:hAnsi="Times New Roman" w:cs="Times New Roman"/>
          <w:b/>
          <w:bCs/>
          <w:color w:val="101010"/>
          <w:sz w:val="32"/>
          <w:szCs w:val="32"/>
          <w:lang w:eastAsia="ru-RU"/>
        </w:rPr>
        <w:t>Цвет:</w:t>
      </w:r>
      <w:r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> темно-зеленый.</w:t>
      </w:r>
    </w:p>
    <w:p w:rsidR="00FA6CDE" w:rsidRPr="00AB2EE9" w:rsidRDefault="00AB2EE9" w:rsidP="00AB2E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</w:pPr>
      <w:r w:rsidRPr="00AB2EE9">
        <w:rPr>
          <w:rFonts w:ascii="Times New Roman" w:eastAsia="Times New Roman" w:hAnsi="Times New Roman" w:cs="Times New Roman"/>
          <w:b/>
          <w:bCs/>
          <w:color w:val="101010"/>
          <w:sz w:val="32"/>
          <w:szCs w:val="32"/>
          <w:lang w:eastAsia="ru-RU"/>
        </w:rPr>
        <w:t>Примерный вес брутто</w:t>
      </w:r>
      <w:r w:rsidR="00FA6CDE" w:rsidRPr="00AB2EE9">
        <w:rPr>
          <w:rFonts w:ascii="Times New Roman" w:eastAsia="Times New Roman" w:hAnsi="Times New Roman" w:cs="Times New Roman"/>
          <w:b/>
          <w:bCs/>
          <w:color w:val="101010"/>
          <w:sz w:val="32"/>
          <w:szCs w:val="32"/>
          <w:lang w:eastAsia="ru-RU"/>
        </w:rPr>
        <w:t>:</w:t>
      </w:r>
      <w:r w:rsidR="00FA6CDE"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> </w:t>
      </w:r>
      <w:r w:rsidRPr="00AB2EE9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 xml:space="preserve">  </w:t>
      </w:r>
      <w:r w:rsidR="00FA6CDE"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>1.83 - 2.38 кг.</w:t>
      </w:r>
      <w:r w:rsidR="00FA6CDE"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br/>
      </w:r>
      <w:r w:rsidR="00FA6CDE" w:rsidRPr="00AB2EE9">
        <w:rPr>
          <w:rFonts w:ascii="Times New Roman" w:eastAsia="Times New Roman" w:hAnsi="Times New Roman" w:cs="Times New Roman"/>
          <w:b/>
          <w:bCs/>
          <w:color w:val="101010"/>
          <w:sz w:val="32"/>
          <w:szCs w:val="32"/>
          <w:lang w:eastAsia="ru-RU"/>
        </w:rPr>
        <w:t>Примерный объем брутто:</w:t>
      </w:r>
      <w:r w:rsidR="00FA6CDE"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> </w:t>
      </w:r>
      <w:r w:rsidRPr="00AB2EE9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 xml:space="preserve"> </w:t>
      </w:r>
      <w:r w:rsidR="00FA6CDE"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>0.00706 м</w:t>
      </w:r>
      <w:r w:rsidR="00FA6CDE" w:rsidRPr="00FA6CDE">
        <w:rPr>
          <w:rFonts w:ascii="Times New Roman" w:eastAsia="Times New Roman" w:hAnsi="Times New Roman" w:cs="Times New Roman"/>
          <w:color w:val="101010"/>
          <w:sz w:val="32"/>
          <w:szCs w:val="32"/>
          <w:vertAlign w:val="superscript"/>
          <w:lang w:eastAsia="ru-RU"/>
        </w:rPr>
        <w:t>3</w:t>
      </w:r>
      <w:r w:rsidR="00FA6CDE" w:rsidRPr="00FA6CDE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>.</w:t>
      </w:r>
    </w:p>
    <w:p w:rsidR="00211BC6" w:rsidRPr="00AB2EE9" w:rsidRDefault="00AB2EE9" w:rsidP="00AB2EE9">
      <w:pPr>
        <w:rPr>
          <w:rFonts w:ascii="Times New Roman" w:hAnsi="Times New Roman" w:cs="Times New Roman"/>
          <w:sz w:val="32"/>
          <w:szCs w:val="32"/>
        </w:rPr>
      </w:pPr>
      <w:r w:rsidRPr="00AB2EE9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Обозначение:</w:t>
      </w:r>
      <w:r w:rsidRPr="00AB2EE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 ГОСТ 27643-88</w:t>
      </w:r>
    </w:p>
    <w:p w:rsidR="005445D1" w:rsidRDefault="005445D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445D1">
        <w:rPr>
          <w:rFonts w:ascii="Times New Roman" w:hAnsi="Times New Roman" w:cs="Times New Roman"/>
          <w:b/>
          <w:i/>
          <w:sz w:val="32"/>
          <w:szCs w:val="32"/>
        </w:rPr>
        <w:t>При наличии приложить</w:t>
      </w:r>
      <w:r>
        <w:rPr>
          <w:rFonts w:ascii="Times New Roman" w:hAnsi="Times New Roman" w:cs="Times New Roman"/>
          <w:b/>
          <w:i/>
          <w:sz w:val="32"/>
          <w:szCs w:val="32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11BC6" w:rsidRPr="005445D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5445D1">
        <w:rPr>
          <w:rFonts w:ascii="Times New Roman" w:hAnsi="Times New Roman" w:cs="Times New Roman"/>
          <w:sz w:val="32"/>
          <w:szCs w:val="32"/>
        </w:rPr>
        <w:t>Конструкторско-техническ</w:t>
      </w:r>
      <w:r w:rsidR="005445D1">
        <w:rPr>
          <w:rFonts w:ascii="Times New Roman" w:hAnsi="Times New Roman" w:cs="Times New Roman"/>
          <w:sz w:val="32"/>
          <w:szCs w:val="32"/>
        </w:rPr>
        <w:t xml:space="preserve">ую </w:t>
      </w:r>
      <w:r w:rsidRPr="005445D1">
        <w:rPr>
          <w:rFonts w:ascii="Times New Roman" w:hAnsi="Times New Roman" w:cs="Times New Roman"/>
          <w:sz w:val="32"/>
          <w:szCs w:val="32"/>
        </w:rPr>
        <w:t>документаци</w:t>
      </w:r>
      <w:r w:rsidR="005445D1">
        <w:rPr>
          <w:rFonts w:ascii="Times New Roman" w:hAnsi="Times New Roman" w:cs="Times New Roman"/>
          <w:sz w:val="32"/>
          <w:szCs w:val="32"/>
        </w:rPr>
        <w:t>ю</w:t>
      </w:r>
      <w:r w:rsidRPr="005445D1">
        <w:rPr>
          <w:rFonts w:ascii="Times New Roman" w:hAnsi="Times New Roman" w:cs="Times New Roman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211BC6" w:rsidRPr="003426C1" w:rsidSect="00AB2EE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8B8"/>
    <w:rsid w:val="000745CF"/>
    <w:rsid w:val="001138BF"/>
    <w:rsid w:val="001F04AD"/>
    <w:rsid w:val="00211BC6"/>
    <w:rsid w:val="003426C1"/>
    <w:rsid w:val="005445D1"/>
    <w:rsid w:val="00646DCB"/>
    <w:rsid w:val="006875A3"/>
    <w:rsid w:val="00AA1A00"/>
    <w:rsid w:val="00AB2EE9"/>
    <w:rsid w:val="00D02C15"/>
    <w:rsid w:val="00E32053"/>
    <w:rsid w:val="00EF68B8"/>
    <w:rsid w:val="00F50D01"/>
    <w:rsid w:val="00FA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6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A6CDE"/>
    <w:rPr>
      <w:b/>
      <w:bCs/>
    </w:rPr>
  </w:style>
  <w:style w:type="character" w:styleId="a5">
    <w:name w:val="Hyperlink"/>
    <w:basedOn w:val="a0"/>
    <w:uiPriority w:val="99"/>
    <w:semiHidden/>
    <w:unhideWhenUsed/>
    <w:rsid w:val="00FA6CDE"/>
    <w:rPr>
      <w:color w:val="0000FF"/>
      <w:u w:val="single"/>
    </w:rPr>
  </w:style>
  <w:style w:type="character" w:customStyle="1" w:styleId="tipsy-tooltip">
    <w:name w:val="tipsy-tooltip"/>
    <w:basedOn w:val="a0"/>
    <w:rsid w:val="00FA6C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6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A6CDE"/>
    <w:rPr>
      <w:b/>
      <w:bCs/>
    </w:rPr>
  </w:style>
  <w:style w:type="character" w:styleId="a5">
    <w:name w:val="Hyperlink"/>
    <w:basedOn w:val="a0"/>
    <w:uiPriority w:val="99"/>
    <w:semiHidden/>
    <w:unhideWhenUsed/>
    <w:rsid w:val="00FA6CDE"/>
    <w:rPr>
      <w:color w:val="0000FF"/>
      <w:u w:val="single"/>
    </w:rPr>
  </w:style>
  <w:style w:type="character" w:customStyle="1" w:styleId="tipsy-tooltip">
    <w:name w:val="tipsy-tooltip"/>
    <w:basedOn w:val="a0"/>
    <w:rsid w:val="00FA6C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4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93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9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4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Шойбеков Ержигит</cp:lastModifiedBy>
  <cp:revision>17</cp:revision>
  <dcterms:created xsi:type="dcterms:W3CDTF">2020-03-10T09:44:00Z</dcterms:created>
  <dcterms:modified xsi:type="dcterms:W3CDTF">2020-05-19T05:53:00Z</dcterms:modified>
</cp:coreProperties>
</file>